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F9" w:rsidRDefault="00BB0AC5" w:rsidP="007347F9">
      <w:pPr>
        <w:pStyle w:val="Titre2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-484505</wp:posOffset>
            </wp:positionV>
            <wp:extent cx="1733550" cy="1104900"/>
            <wp:effectExtent l="0" t="0" r="0" b="0"/>
            <wp:wrapNone/>
            <wp:docPr id="1" name="Image 1" descr="logo-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oule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7F9" w:rsidRDefault="007347F9" w:rsidP="007347F9">
      <w:pPr>
        <w:pStyle w:val="Titre2"/>
        <w:rPr>
          <w:sz w:val="20"/>
          <w:szCs w:val="20"/>
        </w:rPr>
      </w:pPr>
    </w:p>
    <w:p w:rsidR="007347F9" w:rsidRDefault="007347F9" w:rsidP="007347F9">
      <w:pPr>
        <w:pStyle w:val="Titre2"/>
        <w:rPr>
          <w:sz w:val="20"/>
          <w:szCs w:val="20"/>
        </w:rPr>
      </w:pPr>
    </w:p>
    <w:p w:rsidR="007347F9" w:rsidRDefault="007347F9" w:rsidP="007347F9">
      <w:pPr>
        <w:pStyle w:val="Titre2"/>
        <w:rPr>
          <w:sz w:val="20"/>
          <w:szCs w:val="20"/>
        </w:rPr>
      </w:pPr>
    </w:p>
    <w:p w:rsidR="007347F9" w:rsidRDefault="007347F9" w:rsidP="007347F9">
      <w:pPr>
        <w:pStyle w:val="Titre2"/>
        <w:rPr>
          <w:sz w:val="20"/>
          <w:szCs w:val="20"/>
        </w:rPr>
      </w:pPr>
    </w:p>
    <w:p w:rsidR="007347F9" w:rsidRDefault="007347F9" w:rsidP="007347F9">
      <w:pPr>
        <w:pStyle w:val="Titre2"/>
        <w:jc w:val="center"/>
        <w:rPr>
          <w:sz w:val="20"/>
          <w:szCs w:val="20"/>
        </w:rPr>
      </w:pPr>
      <w:r w:rsidRPr="00C60B53">
        <w:rPr>
          <w:sz w:val="20"/>
          <w:szCs w:val="20"/>
          <w:highlight w:val="lightGray"/>
        </w:rPr>
        <w:t>LISTE DES DOCUMENTS NECESSAIRES POUR UNE INSCRIPTION EN LISTE D’ATTENTE ET POUR L’ADMISSION DEFINITIVE DE L’ENFANT</w:t>
      </w:r>
      <w:r w:rsidR="003800D9" w:rsidRPr="00C60B53">
        <w:rPr>
          <w:sz w:val="20"/>
          <w:szCs w:val="20"/>
          <w:highlight w:val="lightGray"/>
        </w:rPr>
        <w:t xml:space="preserve"> AUPRES D’UN ETABLISSEMENT DE L’AASBR</w:t>
      </w:r>
    </w:p>
    <w:p w:rsidR="007347F9" w:rsidRDefault="007347F9" w:rsidP="007347F9"/>
    <w:p w:rsidR="007347F9" w:rsidRDefault="007347F9" w:rsidP="007347F9"/>
    <w:p w:rsidR="007347F9" w:rsidRDefault="007347F9" w:rsidP="007347F9">
      <w:pPr>
        <w:pStyle w:val="Titre2"/>
        <w:rPr>
          <w:sz w:val="20"/>
          <w:szCs w:val="20"/>
        </w:rPr>
      </w:pPr>
    </w:p>
    <w:p w:rsidR="007347F9" w:rsidRPr="00C70B83" w:rsidRDefault="007347F9" w:rsidP="007347F9">
      <w:pPr>
        <w:rPr>
          <w:rFonts w:ascii="Arial" w:hAnsi="Arial" w:cs="Arial"/>
          <w:sz w:val="20"/>
          <w:szCs w:val="20"/>
        </w:rPr>
      </w:pPr>
    </w:p>
    <w:p w:rsidR="007347F9" w:rsidRDefault="007347F9" w:rsidP="007347F9">
      <w:pPr>
        <w:rPr>
          <w:rFonts w:ascii="Arial" w:hAnsi="Arial" w:cs="Arial"/>
          <w:sz w:val="20"/>
          <w:szCs w:val="20"/>
        </w:rPr>
      </w:pPr>
      <w:r w:rsidRPr="00C70B83">
        <w:rPr>
          <w:rFonts w:ascii="Arial" w:hAnsi="Arial" w:cs="Arial"/>
          <w:sz w:val="20"/>
          <w:szCs w:val="20"/>
          <w:u w:val="single"/>
        </w:rPr>
        <w:t>Pour la constitution du dossier d’inscription en liste d’attente,</w:t>
      </w:r>
      <w:r w:rsidRPr="00C70B83">
        <w:rPr>
          <w:rFonts w:ascii="Arial" w:hAnsi="Arial" w:cs="Arial"/>
          <w:sz w:val="20"/>
          <w:szCs w:val="20"/>
        </w:rPr>
        <w:t xml:space="preserve"> les documents suivants doivent être présentés par la famille :</w:t>
      </w:r>
    </w:p>
    <w:p w:rsidR="007347F9" w:rsidRPr="007347F9" w:rsidRDefault="007347F9" w:rsidP="007347F9">
      <w:pPr>
        <w:pStyle w:val="Paragraphedeliste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Demande de réservation précisant les besoins d’accueil de la famille</w:t>
      </w:r>
    </w:p>
    <w:p w:rsidR="007347F9" w:rsidRPr="00C70B83" w:rsidRDefault="007347F9" w:rsidP="007347F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0B83">
        <w:rPr>
          <w:rFonts w:ascii="Arial" w:hAnsi="Arial" w:cs="Arial"/>
          <w:sz w:val="20"/>
          <w:szCs w:val="20"/>
        </w:rPr>
        <w:t>Certificat médical de grossesse ou certificat d’adoption</w:t>
      </w:r>
    </w:p>
    <w:p w:rsidR="007347F9" w:rsidRPr="00C70B83" w:rsidRDefault="007347F9" w:rsidP="007347F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0B83">
        <w:rPr>
          <w:rFonts w:ascii="Arial" w:hAnsi="Arial" w:cs="Arial"/>
          <w:sz w:val="20"/>
          <w:szCs w:val="20"/>
        </w:rPr>
        <w:t>Copie du livret de famille (père, mère et enfant(s)</w:t>
      </w:r>
      <w:r>
        <w:rPr>
          <w:rFonts w:ascii="Arial" w:hAnsi="Arial" w:cs="Arial"/>
          <w:sz w:val="20"/>
          <w:szCs w:val="20"/>
        </w:rPr>
        <w:t>)</w:t>
      </w:r>
      <w:r w:rsidRPr="00C70B83">
        <w:rPr>
          <w:rFonts w:ascii="Arial" w:hAnsi="Arial" w:cs="Arial"/>
          <w:sz w:val="20"/>
          <w:szCs w:val="20"/>
        </w:rPr>
        <w:t xml:space="preserve"> ou un extrait d’acte de naissance</w:t>
      </w:r>
    </w:p>
    <w:p w:rsidR="007347F9" w:rsidRPr="00C70B83" w:rsidRDefault="007347F9" w:rsidP="007347F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0B83">
        <w:rPr>
          <w:rFonts w:ascii="Arial" w:hAnsi="Arial" w:cs="Arial"/>
          <w:sz w:val="20"/>
          <w:szCs w:val="20"/>
        </w:rPr>
        <w:t>Tout autre document permettant d’examiner les priorités à l’admission</w:t>
      </w:r>
    </w:p>
    <w:p w:rsidR="007347F9" w:rsidRPr="00C70B83" w:rsidRDefault="007347F9" w:rsidP="007347F9">
      <w:pPr>
        <w:jc w:val="both"/>
        <w:rPr>
          <w:rFonts w:ascii="Arial" w:hAnsi="Arial" w:cs="Arial"/>
          <w:sz w:val="20"/>
          <w:szCs w:val="20"/>
        </w:rPr>
      </w:pPr>
    </w:p>
    <w:p w:rsidR="007E5F61" w:rsidRPr="007F68B8" w:rsidRDefault="007E5F61" w:rsidP="007E5F61">
      <w:pPr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  <w:u w:val="single"/>
        </w:rPr>
        <w:t>Pour la constitution du dossier d’admission,</w:t>
      </w:r>
      <w:r w:rsidRPr="007F68B8">
        <w:rPr>
          <w:rFonts w:ascii="Arial" w:hAnsi="Arial" w:cs="Arial"/>
          <w:sz w:val="20"/>
          <w:szCs w:val="20"/>
        </w:rPr>
        <w:t xml:space="preserve"> les documents suivants doivent par ailleurs être présentés par la famille :</w:t>
      </w:r>
    </w:p>
    <w:p w:rsidR="007E5F61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 xml:space="preserve">Notification des droits et des paiements de </w:t>
      </w:r>
      <w:smartTag w:uri="urn:schemas-microsoft-com:office:smarttags" w:element="PersonName">
        <w:smartTagPr>
          <w:attr w:name="ProductID" w:val="la CAF"/>
        </w:smartTagPr>
        <w:r w:rsidRPr="007F68B8">
          <w:rPr>
            <w:rFonts w:ascii="Arial" w:hAnsi="Arial" w:cs="Arial"/>
            <w:sz w:val="20"/>
            <w:szCs w:val="20"/>
          </w:rPr>
          <w:t>la CAF</w:t>
        </w:r>
      </w:smartTag>
      <w:r w:rsidRPr="007F68B8">
        <w:rPr>
          <w:rFonts w:ascii="Arial" w:hAnsi="Arial" w:cs="Arial"/>
          <w:sz w:val="20"/>
          <w:szCs w:val="20"/>
        </w:rPr>
        <w:t>, ou autres Régimes, datant de moins de 3 mois</w:t>
      </w:r>
    </w:p>
    <w:p w:rsidR="007E5F61" w:rsidRPr="006814AE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814AE">
        <w:rPr>
          <w:rFonts w:ascii="Arial" w:hAnsi="Arial" w:cs="Arial"/>
          <w:sz w:val="20"/>
          <w:szCs w:val="20"/>
        </w:rPr>
        <w:t xml:space="preserve">Ressources du ménage : document à fournir </w:t>
      </w:r>
      <w:r w:rsidRPr="006814AE">
        <w:rPr>
          <w:rFonts w:ascii="Arial" w:hAnsi="Arial" w:cs="Arial"/>
          <w:b/>
          <w:sz w:val="20"/>
          <w:szCs w:val="20"/>
        </w:rPr>
        <w:t xml:space="preserve">obligatoirement </w:t>
      </w:r>
      <w:r>
        <w:rPr>
          <w:rFonts w:ascii="Arial" w:hAnsi="Arial" w:cs="Arial"/>
          <w:b/>
          <w:sz w:val="20"/>
          <w:szCs w:val="20"/>
        </w:rPr>
        <w:t>si refus accès CDAP ou famille non allocataire CAF</w:t>
      </w:r>
    </w:p>
    <w:p w:rsidR="007E5F61" w:rsidRPr="007F68B8" w:rsidRDefault="007E5F61" w:rsidP="007E5F61">
      <w:pPr>
        <w:numPr>
          <w:ilvl w:val="2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>Dernier Avis d’imposition (année N-</w:t>
      </w:r>
      <w:r>
        <w:rPr>
          <w:rFonts w:ascii="Arial" w:hAnsi="Arial" w:cs="Arial"/>
          <w:sz w:val="20"/>
          <w:szCs w:val="20"/>
        </w:rPr>
        <w:t>1</w:t>
      </w:r>
      <w:r w:rsidRPr="007F68B8">
        <w:rPr>
          <w:rFonts w:ascii="Arial" w:hAnsi="Arial" w:cs="Arial"/>
          <w:sz w:val="20"/>
          <w:szCs w:val="20"/>
        </w:rPr>
        <w:t xml:space="preserve">) ou de </w:t>
      </w:r>
      <w:proofErr w:type="spellStart"/>
      <w:r w:rsidRPr="007F68B8">
        <w:rPr>
          <w:rFonts w:ascii="Arial" w:hAnsi="Arial" w:cs="Arial"/>
          <w:sz w:val="20"/>
          <w:szCs w:val="20"/>
        </w:rPr>
        <w:t>non imposition</w:t>
      </w:r>
      <w:proofErr w:type="spellEnd"/>
      <w:r w:rsidRPr="007F68B8">
        <w:rPr>
          <w:rFonts w:ascii="Arial" w:hAnsi="Arial" w:cs="Arial"/>
          <w:sz w:val="20"/>
          <w:szCs w:val="20"/>
        </w:rPr>
        <w:t xml:space="preserve"> complet du foyer fiscal</w:t>
      </w:r>
    </w:p>
    <w:p w:rsidR="007E5F61" w:rsidRPr="007F68B8" w:rsidRDefault="007E5F61" w:rsidP="007E5F61">
      <w:pPr>
        <w:ind w:left="2124"/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b/>
          <w:sz w:val="20"/>
          <w:szCs w:val="20"/>
        </w:rPr>
        <w:t>A défaut </w:t>
      </w:r>
      <w:r w:rsidRPr="007F68B8">
        <w:rPr>
          <w:rFonts w:ascii="Arial" w:hAnsi="Arial" w:cs="Arial"/>
          <w:sz w:val="20"/>
          <w:szCs w:val="20"/>
        </w:rPr>
        <w:t>: Bulletin de paie, carte d’étudiant, notification de bourse d’études, décision ASSEDIC et avis de paiement mensuel, décomptes d’indemnités  journalières CPAM</w:t>
      </w:r>
    </w:p>
    <w:p w:rsidR="007E5F61" w:rsidRPr="007F68B8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>Numéro de compte bancaire IBAN pour signature du mandat SEPA si paiement par prélèvement</w:t>
      </w:r>
    </w:p>
    <w:p w:rsidR="007E5F61" w:rsidRPr="007F68B8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>Attestation d’assurance Responsabilité Civile souscrite par les parents</w:t>
      </w:r>
    </w:p>
    <w:p w:rsidR="007E5F61" w:rsidRPr="007F68B8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>Présentation des certificats de vaccinations</w:t>
      </w:r>
      <w:r>
        <w:rPr>
          <w:rFonts w:ascii="Arial" w:hAnsi="Arial" w:cs="Arial"/>
          <w:sz w:val="20"/>
          <w:szCs w:val="20"/>
        </w:rPr>
        <w:t xml:space="preserve"> de l’enfant</w:t>
      </w:r>
    </w:p>
    <w:p w:rsidR="007E5F61" w:rsidRPr="007F68B8" w:rsidRDefault="007E5F61" w:rsidP="007E5F6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F68B8">
        <w:rPr>
          <w:rFonts w:ascii="Arial" w:hAnsi="Arial" w:cs="Arial"/>
          <w:sz w:val="20"/>
          <w:szCs w:val="20"/>
        </w:rPr>
        <w:t>En cas de séparation des parents, la décision de justice fixant les modalités d’exercice de l’autorité parentale et de l’hébergement de l’enfant</w:t>
      </w:r>
    </w:p>
    <w:p w:rsidR="007E5F61" w:rsidRPr="007F68B8" w:rsidRDefault="007E5F61" w:rsidP="007E5F61">
      <w:pPr>
        <w:jc w:val="both"/>
        <w:rPr>
          <w:rFonts w:ascii="Arial" w:hAnsi="Arial"/>
          <w:sz w:val="20"/>
        </w:rPr>
      </w:pPr>
    </w:p>
    <w:p w:rsidR="007E5F61" w:rsidRPr="007F68B8" w:rsidRDefault="007E5F61" w:rsidP="007E5F61">
      <w:pPr>
        <w:jc w:val="both"/>
        <w:rPr>
          <w:rFonts w:ascii="Arial" w:hAnsi="Arial"/>
          <w:sz w:val="20"/>
        </w:rPr>
      </w:pPr>
      <w:r w:rsidRPr="007F68B8">
        <w:rPr>
          <w:rFonts w:ascii="Arial" w:hAnsi="Arial"/>
          <w:sz w:val="20"/>
        </w:rPr>
        <w:t xml:space="preserve">L’admission sera définitive après : </w:t>
      </w:r>
    </w:p>
    <w:p w:rsidR="007E5F61" w:rsidRPr="007F68B8" w:rsidRDefault="007E5F61" w:rsidP="007E5F61">
      <w:pPr>
        <w:numPr>
          <w:ilvl w:val="1"/>
          <w:numId w:val="1"/>
        </w:numPr>
        <w:tabs>
          <w:tab w:val="num" w:pos="2160"/>
        </w:tabs>
        <w:jc w:val="both"/>
        <w:rPr>
          <w:rFonts w:ascii="Arial" w:hAnsi="Arial"/>
          <w:sz w:val="20"/>
          <w:u w:val="single"/>
        </w:rPr>
      </w:pPr>
      <w:r w:rsidRPr="007F68B8">
        <w:rPr>
          <w:rFonts w:ascii="Arial" w:hAnsi="Arial"/>
          <w:sz w:val="20"/>
        </w:rPr>
        <w:t>Signature du contrat d’accueil</w:t>
      </w:r>
      <w:bookmarkStart w:id="0" w:name="_GoBack"/>
      <w:bookmarkEnd w:id="0"/>
      <w:r w:rsidRPr="007F68B8">
        <w:rPr>
          <w:rFonts w:ascii="Arial" w:hAnsi="Arial"/>
          <w:sz w:val="20"/>
        </w:rPr>
        <w:t xml:space="preserve"> incluant le calendrier de réservation ainsi que l’ensemble des pièces ci-dessus et informations nécessaires à son établissement. </w:t>
      </w:r>
    </w:p>
    <w:p w:rsidR="007E5F61" w:rsidRPr="007F68B8" w:rsidRDefault="007E5F61" w:rsidP="007E5F61">
      <w:pPr>
        <w:tabs>
          <w:tab w:val="num" w:pos="2160"/>
        </w:tabs>
        <w:ind w:left="1788"/>
        <w:jc w:val="both"/>
        <w:rPr>
          <w:rFonts w:ascii="Arial" w:hAnsi="Arial"/>
          <w:sz w:val="20"/>
          <w:u w:val="single"/>
        </w:rPr>
      </w:pPr>
      <w:r w:rsidRPr="007F68B8">
        <w:rPr>
          <w:rFonts w:ascii="Arial" w:hAnsi="Arial"/>
          <w:sz w:val="20"/>
          <w:u w:val="single"/>
        </w:rPr>
        <w:t>La signature du contrat d’accueil implique l’acceptation du présent règlement</w:t>
      </w:r>
      <w:r w:rsidRPr="007F68B8">
        <w:rPr>
          <w:rFonts w:ascii="Arial" w:hAnsi="Arial"/>
          <w:sz w:val="20"/>
        </w:rPr>
        <w:t>.</w:t>
      </w:r>
    </w:p>
    <w:p w:rsidR="007E5F61" w:rsidRPr="007F68B8" w:rsidRDefault="007E5F61" w:rsidP="007E5F61">
      <w:pPr>
        <w:numPr>
          <w:ilvl w:val="1"/>
          <w:numId w:val="1"/>
        </w:numPr>
        <w:tabs>
          <w:tab w:val="num" w:pos="2160"/>
        </w:tabs>
        <w:jc w:val="both"/>
        <w:rPr>
          <w:rFonts w:ascii="Arial" w:hAnsi="Arial"/>
          <w:sz w:val="20"/>
        </w:rPr>
      </w:pPr>
      <w:r w:rsidRPr="007F68B8">
        <w:rPr>
          <w:rFonts w:ascii="Arial" w:hAnsi="Arial"/>
          <w:sz w:val="20"/>
        </w:rPr>
        <w:t>Avis favorable du médecin de l’établissement pour les enfants de moins de quatre mois ou certificat médical du médecin traitant pour les enfants de plus de 4 mois, à l’exception de ceux présentant un handicap ou une pathologie particulière nécessitant un suivi particulier.</w:t>
      </w:r>
    </w:p>
    <w:p w:rsidR="007E5F61" w:rsidRPr="007F68B8" w:rsidRDefault="007E5F61" w:rsidP="007E5F61">
      <w:pPr>
        <w:numPr>
          <w:ilvl w:val="1"/>
          <w:numId w:val="1"/>
        </w:numPr>
        <w:jc w:val="both"/>
        <w:rPr>
          <w:rFonts w:ascii="Arial" w:hAnsi="Arial"/>
          <w:sz w:val="20"/>
        </w:rPr>
      </w:pPr>
      <w:r w:rsidRPr="007F68B8">
        <w:rPr>
          <w:rFonts w:ascii="Arial" w:hAnsi="Arial"/>
          <w:sz w:val="20"/>
        </w:rPr>
        <w:t>Le règlement de la cotisation annuelle en tant que membre usager de l’association, conformément à ses statuts, ainsi que le paiement d’un montant correspondant à un mois de contrat d’accueil de l’enfant. Ce montant sera déduit de la première facture. En cas de désistement dans le mois précédant le 1</w:t>
      </w:r>
      <w:r w:rsidRPr="007F68B8">
        <w:rPr>
          <w:rFonts w:ascii="Arial" w:hAnsi="Arial"/>
          <w:sz w:val="20"/>
          <w:vertAlign w:val="superscript"/>
        </w:rPr>
        <w:t>er</w:t>
      </w:r>
      <w:r w:rsidRPr="007F68B8">
        <w:rPr>
          <w:rFonts w:ascii="Arial" w:hAnsi="Arial"/>
          <w:sz w:val="20"/>
        </w:rPr>
        <w:t xml:space="preserve"> accueil de l’enfant, ce montant restera du, sauf situations exceptionnelles (perte d’emploi, perte de l’enfant …).Tout désistement devra être confirmé par écrit.</w:t>
      </w:r>
    </w:p>
    <w:p w:rsidR="00BD38F7" w:rsidRDefault="00BD38F7"/>
    <w:p w:rsidR="007E5F61" w:rsidRDefault="007E5F61"/>
    <w:p w:rsidR="007E5F61" w:rsidRDefault="007E5F61"/>
    <w:p w:rsidR="007E5F61" w:rsidRDefault="007E5F61"/>
    <w:p w:rsidR="007E5F61" w:rsidRDefault="007E5F61"/>
    <w:p w:rsidR="007E5F61" w:rsidRDefault="007E5F61"/>
    <w:p w:rsidR="007E5F61" w:rsidRPr="007E5F61" w:rsidRDefault="007E5F61" w:rsidP="007E5F61">
      <w:pPr>
        <w:jc w:val="right"/>
        <w:rPr>
          <w:i/>
          <w:sz w:val="16"/>
        </w:rPr>
      </w:pPr>
      <w:proofErr w:type="spellStart"/>
      <w:r w:rsidRPr="007E5F61">
        <w:rPr>
          <w:i/>
          <w:sz w:val="16"/>
        </w:rPr>
        <w:t>Nov</w:t>
      </w:r>
      <w:proofErr w:type="spellEnd"/>
      <w:r w:rsidRPr="007E5F61">
        <w:rPr>
          <w:i/>
          <w:sz w:val="16"/>
        </w:rPr>
        <w:t xml:space="preserve"> 2018</w:t>
      </w:r>
    </w:p>
    <w:sectPr w:rsidR="007E5F61" w:rsidRPr="007E5F61" w:rsidSect="007347F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4A2F"/>
    <w:multiLevelType w:val="hybridMultilevel"/>
    <w:tmpl w:val="C576EDD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3350432"/>
    <w:multiLevelType w:val="hybridMultilevel"/>
    <w:tmpl w:val="69CA0620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F9"/>
    <w:rsid w:val="003800D9"/>
    <w:rsid w:val="006D6CA3"/>
    <w:rsid w:val="007347F9"/>
    <w:rsid w:val="007E5F61"/>
    <w:rsid w:val="00BB0AC5"/>
    <w:rsid w:val="00BD38F7"/>
    <w:rsid w:val="00C6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47F9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47F9"/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734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47F9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47F9"/>
    <w:rPr>
      <w:rFonts w:ascii="Arial" w:eastAsia="Times New Roman" w:hAnsi="Arial" w:cs="Arial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73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 Litvinenko</dc:creator>
  <cp:lastModifiedBy>SAM</cp:lastModifiedBy>
  <cp:revision>6</cp:revision>
  <cp:lastPrinted>2013-05-02T16:37:00Z</cp:lastPrinted>
  <dcterms:created xsi:type="dcterms:W3CDTF">2013-04-29T13:46:00Z</dcterms:created>
  <dcterms:modified xsi:type="dcterms:W3CDTF">2019-09-08T08:18:00Z</dcterms:modified>
</cp:coreProperties>
</file>